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0FF1B" w14:textId="072F55A7" w:rsidR="00426A5D" w:rsidRDefault="00426A5D">
      <w:pPr>
        <w:rPr>
          <w:rFonts w:ascii="Comic Sans MS" w:hAnsi="Comic Sans MS"/>
        </w:rPr>
      </w:pPr>
      <w:r>
        <w:rPr>
          <w:rFonts w:ascii="Comic Sans MS" w:hAnsi="Comic Sans MS"/>
        </w:rPr>
        <w:t xml:space="preserve">Annika Schul </w:t>
      </w:r>
    </w:p>
    <w:p w14:paraId="573AD5F7" w14:textId="10C3DDD6" w:rsidR="00426A5D" w:rsidRDefault="00426A5D">
      <w:pPr>
        <w:rPr>
          <w:rFonts w:ascii="Comic Sans MS" w:hAnsi="Comic Sans MS"/>
        </w:rPr>
      </w:pPr>
      <w:r>
        <w:rPr>
          <w:rFonts w:ascii="Comic Sans MS" w:hAnsi="Comic Sans MS"/>
        </w:rPr>
        <w:t xml:space="preserve">EDUC 400 </w:t>
      </w:r>
    </w:p>
    <w:p w14:paraId="3DF590E1" w14:textId="44D63F8B" w:rsidR="00426A5D" w:rsidRDefault="00426A5D">
      <w:pPr>
        <w:rPr>
          <w:rFonts w:ascii="Comic Sans MS" w:hAnsi="Comic Sans MS"/>
        </w:rPr>
      </w:pPr>
      <w:r>
        <w:rPr>
          <w:rFonts w:ascii="Comic Sans MS" w:hAnsi="Comic Sans MS"/>
        </w:rPr>
        <w:t xml:space="preserve">Dr. Borgia-Askey </w:t>
      </w:r>
    </w:p>
    <w:p w14:paraId="452202E7" w14:textId="6A50995A" w:rsidR="00426A5D" w:rsidRDefault="00426A5D">
      <w:pPr>
        <w:rPr>
          <w:rFonts w:ascii="Comic Sans MS" w:hAnsi="Comic Sans MS"/>
        </w:rPr>
      </w:pPr>
      <w:r>
        <w:rPr>
          <w:rFonts w:ascii="Comic Sans MS" w:hAnsi="Comic Sans MS"/>
        </w:rPr>
        <w:t xml:space="preserve">9 April 2018 </w:t>
      </w:r>
    </w:p>
    <w:p w14:paraId="53176C06" w14:textId="4A52C57A" w:rsidR="00426A5D" w:rsidRDefault="008E55E1" w:rsidP="008E55E1">
      <w:pPr>
        <w:pStyle w:val="ListParagraph"/>
        <w:numPr>
          <w:ilvl w:val="0"/>
          <w:numId w:val="7"/>
        </w:numPr>
        <w:rPr>
          <w:rFonts w:ascii="Comic Sans MS" w:hAnsi="Comic Sans MS"/>
        </w:rPr>
      </w:pPr>
      <w:r>
        <w:rPr>
          <w:rFonts w:ascii="Comic Sans MS" w:hAnsi="Comic Sans MS"/>
        </w:rPr>
        <w:t xml:space="preserve">Link to authentic assessment: </w:t>
      </w:r>
      <w:hyperlink r:id="rId6" w:history="1">
        <w:r w:rsidRPr="00985EFB">
          <w:rPr>
            <w:rStyle w:val="Hyperlink"/>
            <w:rFonts w:ascii="Comic Sans MS" w:hAnsi="Comic Sans MS"/>
          </w:rPr>
          <w:t>http://jfmueller.faculty.noctrl.edu/toolbox/examples/sweeney13/doggiedaycare.pdf</w:t>
        </w:r>
      </w:hyperlink>
      <w:r>
        <w:rPr>
          <w:rFonts w:ascii="Comic Sans MS" w:hAnsi="Comic Sans MS"/>
        </w:rPr>
        <w:t xml:space="preserve"> </w:t>
      </w:r>
      <w:r w:rsidR="00EE251C">
        <w:rPr>
          <w:rFonts w:ascii="Comic Sans MS" w:hAnsi="Comic Sans MS"/>
        </w:rPr>
        <w:t xml:space="preserve"> I really liked this authentic assessment in terms of assessing on adding and subtracting mixed numbers with like denominators, and communicate mathematical ideas. With this, I would not only make a SIOP lesson to go along with the authentic assessment, but I would specifically adapt the language, and give other visual cues directly on the assessment itself and so on and so forth.</w:t>
      </w:r>
    </w:p>
    <w:p w14:paraId="3EFE6106" w14:textId="1F2F5FBC" w:rsidR="008E55E1" w:rsidRDefault="00EE251C" w:rsidP="008E55E1">
      <w:pPr>
        <w:pStyle w:val="ListParagraph"/>
        <w:numPr>
          <w:ilvl w:val="0"/>
          <w:numId w:val="7"/>
        </w:numPr>
        <w:rPr>
          <w:rFonts w:ascii="Comic Sans MS" w:hAnsi="Comic Sans MS"/>
        </w:rPr>
      </w:pPr>
      <w:r>
        <w:rPr>
          <w:rFonts w:ascii="Comic Sans MS" w:hAnsi="Comic Sans MS"/>
        </w:rPr>
        <w:t xml:space="preserve">Language Proficiency Level: 3 (Same as SIOP) </w:t>
      </w:r>
    </w:p>
    <w:p w14:paraId="77787760" w14:textId="2DD6BFB0" w:rsidR="00EE251C" w:rsidRDefault="00127DA0" w:rsidP="008E55E1">
      <w:pPr>
        <w:pStyle w:val="ListParagraph"/>
        <w:numPr>
          <w:ilvl w:val="0"/>
          <w:numId w:val="7"/>
        </w:numPr>
        <w:rPr>
          <w:rFonts w:ascii="Comic Sans MS" w:hAnsi="Comic Sans MS"/>
        </w:rPr>
      </w:pPr>
      <w:r>
        <w:rPr>
          <w:rFonts w:ascii="Comic Sans MS" w:hAnsi="Comic Sans MS"/>
        </w:rPr>
        <w:t>Modify/Adapt Assessment: The authentic assessment that students will be completing is the constructing of their own clock. The assessment is authentic, hands on and provides the students with a visual upon completion. In order to adapt, the first thing would be to show many examples. Using the same strategies listed for instructional times, I would use these for the assessment piece as well. I would verbally explain to students the assessment using the flashcards when need be. Next, I would show an actual visual of the assignment and let students pass it around. I would continue to go over the assignment and what I expect using direction sheets, oral discussion, peer discussion and modeling.</w:t>
      </w:r>
      <w:r w:rsidR="005D0E0D">
        <w:rPr>
          <w:rFonts w:ascii="Comic Sans MS" w:hAnsi="Comic Sans MS"/>
        </w:rPr>
        <w:t xml:space="preserve"> Students will have a rubric to go along with the assignment that will be characterized by both written words and visual pictures to accommodate for both types of learners.</w:t>
      </w:r>
      <w:r>
        <w:rPr>
          <w:rFonts w:ascii="Comic Sans MS" w:hAnsi="Comic Sans MS"/>
        </w:rPr>
        <w:t xml:space="preserve"> </w:t>
      </w:r>
      <w:r w:rsidR="002E6773">
        <w:rPr>
          <w:rFonts w:ascii="Comic Sans MS" w:hAnsi="Comic Sans MS"/>
        </w:rPr>
        <w:t xml:space="preserve">As an added part to the assessment piece, I would have student’s orally explain to me in their own words what they did. This would be an alternative assessment to support and allow the ELL to show me their learning. </w:t>
      </w:r>
      <w:r w:rsidR="0052266B">
        <w:rPr>
          <w:rFonts w:ascii="Comic Sans MS" w:hAnsi="Comic Sans MS"/>
        </w:rPr>
        <w:t xml:space="preserve">Students also need to know when they are being assessed in addition to how. Students would receive a rubric to keep with them at all times throughout to guide their work. It will explicitly say that they are assessed based upon the final product, off of the criteria on the rubric. The rubric they have is the same one I have to make it even more clear and consistent. Rubrics are attached! </w:t>
      </w:r>
    </w:p>
    <w:p w14:paraId="4B4942ED" w14:textId="1B1F164E" w:rsidR="005D0E0D" w:rsidRDefault="005D0E0D" w:rsidP="008E55E1">
      <w:pPr>
        <w:pStyle w:val="ListParagraph"/>
        <w:numPr>
          <w:ilvl w:val="0"/>
          <w:numId w:val="7"/>
        </w:numPr>
        <w:rPr>
          <w:rFonts w:ascii="Comic Sans MS" w:hAnsi="Comic Sans MS"/>
        </w:rPr>
      </w:pPr>
      <w:r>
        <w:rPr>
          <w:rFonts w:ascii="Comic Sans MS" w:hAnsi="Comic Sans MS"/>
        </w:rPr>
        <w:t xml:space="preserve">Assessing behaviors that are measurable, observable, and specific! The whole SIOP lesson plan addresses this aspect. The measurable goals for both the lesson and language, will help the teacher to ensure that learning is taking place and proficient </w:t>
      </w:r>
      <w:r>
        <w:rPr>
          <w:rFonts w:ascii="Comic Sans MS" w:hAnsi="Comic Sans MS"/>
        </w:rPr>
        <w:lastRenderedPageBreak/>
        <w:t xml:space="preserve">work on the assessment piece can occur. The teacher has multiple times throughout the lesson to work with students and also converse with students. Conversations and feedback can be given so students are on the right track. Additionally, the rubric gives students the exact things that they need to be able to accomplish when it is time for the teacher to assess the student. </w:t>
      </w:r>
    </w:p>
    <w:p w14:paraId="22847C8F" w14:textId="713D190B" w:rsidR="0052266B" w:rsidRPr="0052266B" w:rsidRDefault="0052266B" w:rsidP="0052266B">
      <w:pPr>
        <w:rPr>
          <w:rFonts w:ascii="Comic Sans MS" w:hAnsi="Comic Sans MS"/>
        </w:rPr>
      </w:pPr>
      <w:r>
        <w:rPr>
          <w:rFonts w:ascii="Comic Sans MS" w:hAnsi="Comic Sans MS"/>
        </w:rPr>
        <w:t xml:space="preserve">Concluding Thoughts: </w:t>
      </w:r>
    </w:p>
    <w:p w14:paraId="4AA5A230" w14:textId="3F0710ED" w:rsidR="00ED092E" w:rsidRPr="008E55E1" w:rsidRDefault="00ED092E" w:rsidP="00ED092E">
      <w:pPr>
        <w:pStyle w:val="ListParagraph"/>
        <w:rPr>
          <w:rFonts w:ascii="Comic Sans MS" w:hAnsi="Comic Sans MS"/>
        </w:rPr>
      </w:pPr>
      <w:r>
        <w:rPr>
          <w:rFonts w:ascii="Comic Sans MS" w:hAnsi="Comic Sans MS"/>
        </w:rPr>
        <w:t xml:space="preserve">Adapting assessment is an extremely important piece to teaching. Not only for ELL students but for all of our students. Authentic assessment benefits every student if used correctly. Teachers should always keep in mind what is best and how it will reach and benefit every student. </w:t>
      </w:r>
      <w:r w:rsidR="00516A34">
        <w:rPr>
          <w:rFonts w:ascii="Comic Sans MS" w:hAnsi="Comic Sans MS"/>
        </w:rPr>
        <w:t xml:space="preserve">Adapting an assessment is </w:t>
      </w:r>
      <w:r w:rsidR="009A6411">
        <w:rPr>
          <w:rFonts w:ascii="Comic Sans MS" w:hAnsi="Comic Sans MS"/>
        </w:rPr>
        <w:t xml:space="preserve">making the assessment meaningful and relevant, but then also making it so students understand it, and more specifically the ELL understands. As a future teacher, I would never ever want any student to sit in my classroom and dread assessment days, and coming to school simply because I have not accommodated for them. Adapting an assessment can be very tricky and time consuming, but it is worth it if it leads to greater student learning! </w:t>
      </w:r>
    </w:p>
    <w:p w14:paraId="44980B61" w14:textId="77777777" w:rsidR="00426A5D" w:rsidRDefault="00426A5D">
      <w:pPr>
        <w:rPr>
          <w:rFonts w:ascii="Comic Sans MS" w:hAnsi="Comic Sans MS"/>
        </w:rPr>
      </w:pPr>
    </w:p>
    <w:p w14:paraId="17F962FB" w14:textId="77777777" w:rsidR="00426A5D" w:rsidRDefault="00426A5D">
      <w:pPr>
        <w:rPr>
          <w:rFonts w:ascii="Comic Sans MS" w:hAnsi="Comic Sans MS"/>
        </w:rPr>
      </w:pPr>
    </w:p>
    <w:p w14:paraId="5556E962" w14:textId="77777777" w:rsidR="00426A5D" w:rsidRDefault="00426A5D">
      <w:pPr>
        <w:rPr>
          <w:rFonts w:ascii="Comic Sans MS" w:hAnsi="Comic Sans MS"/>
        </w:rPr>
      </w:pPr>
    </w:p>
    <w:p w14:paraId="02444945" w14:textId="77777777" w:rsidR="00426A5D" w:rsidRDefault="00426A5D">
      <w:pPr>
        <w:rPr>
          <w:rFonts w:ascii="Comic Sans MS" w:hAnsi="Comic Sans MS"/>
        </w:rPr>
      </w:pPr>
    </w:p>
    <w:p w14:paraId="10BB886D" w14:textId="77777777" w:rsidR="00426A5D" w:rsidRDefault="00426A5D">
      <w:pPr>
        <w:rPr>
          <w:rFonts w:ascii="Comic Sans MS" w:hAnsi="Comic Sans MS"/>
        </w:rPr>
      </w:pPr>
    </w:p>
    <w:p w14:paraId="056D8576" w14:textId="77777777" w:rsidR="00426A5D" w:rsidRDefault="00426A5D">
      <w:pPr>
        <w:rPr>
          <w:rFonts w:ascii="Comic Sans MS" w:hAnsi="Comic Sans MS"/>
        </w:rPr>
      </w:pPr>
    </w:p>
    <w:p w14:paraId="55A5AB66" w14:textId="77777777" w:rsidR="00426A5D" w:rsidRDefault="00426A5D">
      <w:pPr>
        <w:rPr>
          <w:rFonts w:ascii="Comic Sans MS" w:hAnsi="Comic Sans MS"/>
        </w:rPr>
      </w:pPr>
    </w:p>
    <w:p w14:paraId="4FAD5659" w14:textId="77777777" w:rsidR="00426A5D" w:rsidRDefault="00426A5D">
      <w:pPr>
        <w:rPr>
          <w:rFonts w:ascii="Comic Sans MS" w:hAnsi="Comic Sans MS"/>
        </w:rPr>
      </w:pPr>
    </w:p>
    <w:p w14:paraId="47D67C8F" w14:textId="77777777" w:rsidR="00426A5D" w:rsidRDefault="00426A5D">
      <w:pPr>
        <w:rPr>
          <w:rFonts w:ascii="Comic Sans MS" w:hAnsi="Comic Sans MS"/>
        </w:rPr>
      </w:pPr>
    </w:p>
    <w:p w14:paraId="0A7546D4" w14:textId="77777777" w:rsidR="00426A5D" w:rsidRDefault="00426A5D">
      <w:pPr>
        <w:rPr>
          <w:rFonts w:ascii="Comic Sans MS" w:hAnsi="Comic Sans MS"/>
        </w:rPr>
      </w:pPr>
    </w:p>
    <w:p w14:paraId="502AF46D" w14:textId="77777777" w:rsidR="00426A5D" w:rsidRDefault="00426A5D">
      <w:pPr>
        <w:rPr>
          <w:rFonts w:ascii="Comic Sans MS" w:hAnsi="Comic Sans MS"/>
        </w:rPr>
      </w:pPr>
    </w:p>
    <w:p w14:paraId="1AEFE965" w14:textId="77777777" w:rsidR="00426A5D" w:rsidRDefault="00426A5D">
      <w:pPr>
        <w:rPr>
          <w:rFonts w:ascii="Comic Sans MS" w:hAnsi="Comic Sans MS"/>
        </w:rPr>
      </w:pPr>
    </w:p>
    <w:p w14:paraId="63889409" w14:textId="1E6E73D0" w:rsidR="00EE251C" w:rsidRDefault="0052266B" w:rsidP="0052266B">
      <w:pPr>
        <w:jc w:val="center"/>
        <w:rPr>
          <w:rFonts w:ascii="Comic Sans MS" w:hAnsi="Comic Sans MS"/>
        </w:rPr>
      </w:pPr>
      <w:r>
        <w:rPr>
          <w:rFonts w:ascii="Comic Sans MS" w:hAnsi="Comic Sans MS"/>
        </w:rPr>
        <w:lastRenderedPageBreak/>
        <w:t xml:space="preserve">Making my own clock! </w:t>
      </w:r>
    </w:p>
    <w:p w14:paraId="7DE6E865" w14:textId="3C0D8468" w:rsidR="0052266B" w:rsidRDefault="0052266B" w:rsidP="0052266B">
      <w:pPr>
        <w:rPr>
          <w:rFonts w:ascii="Comic Sans MS" w:hAnsi="Comic Sans MS"/>
        </w:rPr>
      </w:pPr>
      <w:r>
        <w:rPr>
          <w:rFonts w:ascii="Comic Sans MS" w:hAnsi="Comic Sans MS"/>
        </w:rPr>
        <w:t xml:space="preserve">Name: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Date: </w:t>
      </w:r>
    </w:p>
    <w:p w14:paraId="0E5DB5A0" w14:textId="47F873F9" w:rsidR="0052266B" w:rsidRDefault="0052266B" w:rsidP="0052266B">
      <w:pPr>
        <w:rPr>
          <w:rFonts w:ascii="Comic Sans MS" w:hAnsi="Comic Sans MS"/>
        </w:rPr>
      </w:pPr>
      <w:r>
        <w:rPr>
          <w:rFonts w:ascii="Comic Sans MS" w:hAnsi="Comic Sans MS"/>
        </w:rPr>
        <w:t xml:space="preserve">Directions: </w:t>
      </w:r>
    </w:p>
    <w:p w14:paraId="6D9D55FB" w14:textId="5C40A075" w:rsidR="0052266B" w:rsidRDefault="0052266B" w:rsidP="0052266B">
      <w:pPr>
        <w:rPr>
          <w:rFonts w:ascii="Comic Sans MS" w:hAnsi="Comic Sans MS"/>
        </w:rPr>
      </w:pPr>
      <w:r>
        <w:rPr>
          <w:rFonts w:ascii="Comic Sans MS" w:hAnsi="Comic Sans MS"/>
        </w:rPr>
        <w:t xml:space="preserve">You are to make your own clock! You may get creative in whatever manner you please. You MUST have all of the parts to a functional clock and show proficiency in your ability to construct it. You will be assessed with the rubric and your final product. </w:t>
      </w:r>
    </w:p>
    <w:p w14:paraId="28A7CCEF" w14:textId="486DC697" w:rsidR="0052266B" w:rsidRDefault="0052266B" w:rsidP="0052266B">
      <w:pPr>
        <w:rPr>
          <w:rFonts w:ascii="Comic Sans MS" w:hAnsi="Comic Sans MS"/>
        </w:rPr>
      </w:pPr>
      <w:r>
        <w:rPr>
          <w:rFonts w:ascii="Comic Sans MS" w:hAnsi="Comic Sans MS"/>
        </w:rPr>
        <w:t xml:space="preserve">Assessment Rubric: </w:t>
      </w:r>
    </w:p>
    <w:tbl>
      <w:tblPr>
        <w:tblStyle w:val="TableGrid"/>
        <w:tblW w:w="9775" w:type="dxa"/>
        <w:tblLook w:val="04A0" w:firstRow="1" w:lastRow="0" w:firstColumn="1" w:lastColumn="0" w:noHBand="0" w:noVBand="1"/>
      </w:tblPr>
      <w:tblGrid>
        <w:gridCol w:w="1955"/>
        <w:gridCol w:w="1955"/>
        <w:gridCol w:w="1955"/>
        <w:gridCol w:w="1955"/>
        <w:gridCol w:w="1955"/>
      </w:tblGrid>
      <w:tr w:rsidR="0052266B" w14:paraId="0C43AC97" w14:textId="77777777" w:rsidTr="0052266B">
        <w:trPr>
          <w:trHeight w:val="881"/>
        </w:trPr>
        <w:tc>
          <w:tcPr>
            <w:tcW w:w="1955" w:type="dxa"/>
          </w:tcPr>
          <w:p w14:paraId="6BEEA57B" w14:textId="05A6B8CB" w:rsidR="0052266B" w:rsidRDefault="0052266B">
            <w:pPr>
              <w:rPr>
                <w:rFonts w:ascii="Comic Sans MS" w:hAnsi="Comic Sans MS"/>
              </w:rPr>
            </w:pPr>
          </w:p>
        </w:tc>
        <w:tc>
          <w:tcPr>
            <w:tcW w:w="1955" w:type="dxa"/>
          </w:tcPr>
          <w:p w14:paraId="680BEC48" w14:textId="77777777" w:rsidR="0052266B" w:rsidRDefault="0052266B">
            <w:pPr>
              <w:rPr>
                <w:rFonts w:ascii="Comic Sans MS" w:hAnsi="Comic Sans MS"/>
              </w:rPr>
            </w:pPr>
            <w:r>
              <w:rPr>
                <w:rFonts w:ascii="Comic Sans MS" w:hAnsi="Comic Sans MS"/>
              </w:rPr>
              <w:t>1</w:t>
            </w:r>
          </w:p>
          <w:p w14:paraId="3D4F5938" w14:textId="2C748141" w:rsidR="0052266B" w:rsidRDefault="0052266B">
            <w:pPr>
              <w:rPr>
                <w:rFonts w:ascii="Comic Sans MS" w:hAnsi="Comic Sans MS"/>
              </w:rPr>
            </w:pPr>
            <w:r>
              <w:rPr>
                <w:rFonts w:ascii="Comic Sans MS" w:hAnsi="Comic Sans MS"/>
              </w:rPr>
              <w:t>Below Average</w:t>
            </w:r>
          </w:p>
        </w:tc>
        <w:tc>
          <w:tcPr>
            <w:tcW w:w="1955" w:type="dxa"/>
          </w:tcPr>
          <w:p w14:paraId="0C8F75E1" w14:textId="77777777" w:rsidR="0052266B" w:rsidRDefault="0052266B">
            <w:pPr>
              <w:rPr>
                <w:rFonts w:ascii="Comic Sans MS" w:hAnsi="Comic Sans MS"/>
              </w:rPr>
            </w:pPr>
            <w:r>
              <w:rPr>
                <w:rFonts w:ascii="Comic Sans MS" w:hAnsi="Comic Sans MS"/>
              </w:rPr>
              <w:t>2</w:t>
            </w:r>
          </w:p>
          <w:p w14:paraId="281E84CC" w14:textId="76A9F55A" w:rsidR="0052266B" w:rsidRDefault="0052266B">
            <w:pPr>
              <w:rPr>
                <w:rFonts w:ascii="Comic Sans MS" w:hAnsi="Comic Sans MS"/>
              </w:rPr>
            </w:pPr>
            <w:r>
              <w:rPr>
                <w:rFonts w:ascii="Comic Sans MS" w:hAnsi="Comic Sans MS"/>
              </w:rPr>
              <w:t>Average</w:t>
            </w:r>
          </w:p>
        </w:tc>
        <w:tc>
          <w:tcPr>
            <w:tcW w:w="1955" w:type="dxa"/>
          </w:tcPr>
          <w:p w14:paraId="71367BDF" w14:textId="77777777" w:rsidR="0052266B" w:rsidRDefault="0052266B">
            <w:pPr>
              <w:rPr>
                <w:rFonts w:ascii="Comic Sans MS" w:hAnsi="Comic Sans MS"/>
              </w:rPr>
            </w:pPr>
            <w:r>
              <w:rPr>
                <w:rFonts w:ascii="Comic Sans MS" w:hAnsi="Comic Sans MS"/>
              </w:rPr>
              <w:t>3</w:t>
            </w:r>
          </w:p>
          <w:p w14:paraId="35D95C94" w14:textId="523B15B8" w:rsidR="0052266B" w:rsidRDefault="0052266B">
            <w:pPr>
              <w:rPr>
                <w:rFonts w:ascii="Comic Sans MS" w:hAnsi="Comic Sans MS"/>
              </w:rPr>
            </w:pPr>
            <w:r>
              <w:rPr>
                <w:rFonts w:ascii="Comic Sans MS" w:hAnsi="Comic Sans MS"/>
              </w:rPr>
              <w:t>Good</w:t>
            </w:r>
          </w:p>
        </w:tc>
        <w:tc>
          <w:tcPr>
            <w:tcW w:w="1955" w:type="dxa"/>
          </w:tcPr>
          <w:p w14:paraId="3FBD097D" w14:textId="77777777" w:rsidR="0052266B" w:rsidRDefault="0052266B">
            <w:pPr>
              <w:rPr>
                <w:rFonts w:ascii="Comic Sans MS" w:hAnsi="Comic Sans MS"/>
              </w:rPr>
            </w:pPr>
            <w:r>
              <w:rPr>
                <w:rFonts w:ascii="Comic Sans MS" w:hAnsi="Comic Sans MS"/>
              </w:rPr>
              <w:t>4</w:t>
            </w:r>
          </w:p>
          <w:p w14:paraId="6EC164C4" w14:textId="5221CB7D" w:rsidR="0052266B" w:rsidRDefault="0052266B">
            <w:pPr>
              <w:rPr>
                <w:rFonts w:ascii="Comic Sans MS" w:hAnsi="Comic Sans MS"/>
              </w:rPr>
            </w:pPr>
            <w:r>
              <w:rPr>
                <w:rFonts w:ascii="Comic Sans MS" w:hAnsi="Comic Sans MS"/>
              </w:rPr>
              <w:t xml:space="preserve">Excellent </w:t>
            </w:r>
          </w:p>
        </w:tc>
      </w:tr>
      <w:tr w:rsidR="0052266B" w14:paraId="34DBBF59" w14:textId="77777777" w:rsidTr="0052266B">
        <w:trPr>
          <w:trHeight w:val="1892"/>
        </w:trPr>
        <w:tc>
          <w:tcPr>
            <w:tcW w:w="1955" w:type="dxa"/>
          </w:tcPr>
          <w:p w14:paraId="1B40DA39" w14:textId="75885465" w:rsidR="0052266B" w:rsidRDefault="0052266B">
            <w:pPr>
              <w:rPr>
                <w:rFonts w:ascii="Comic Sans MS" w:hAnsi="Comic Sans MS"/>
              </w:rPr>
            </w:pPr>
            <w:r>
              <w:rPr>
                <w:rFonts w:ascii="Comic Sans MS" w:hAnsi="Comic Sans MS"/>
              </w:rPr>
              <w:t xml:space="preserve">Hour Hand and Minute Hand </w:t>
            </w:r>
          </w:p>
        </w:tc>
        <w:tc>
          <w:tcPr>
            <w:tcW w:w="1955" w:type="dxa"/>
          </w:tcPr>
          <w:p w14:paraId="22008D7B" w14:textId="32537EB3" w:rsidR="0052266B" w:rsidRDefault="0052266B">
            <w:pPr>
              <w:rPr>
                <w:rFonts w:ascii="Comic Sans MS" w:hAnsi="Comic Sans MS"/>
              </w:rPr>
            </w:pPr>
            <w:r>
              <w:rPr>
                <w:rFonts w:ascii="Comic Sans MS" w:hAnsi="Comic Sans MS"/>
              </w:rPr>
              <w:t xml:space="preserve">Hour and minute and are incorrectly done and misplaced-exhibiting poor work. </w:t>
            </w:r>
          </w:p>
        </w:tc>
        <w:tc>
          <w:tcPr>
            <w:tcW w:w="1955" w:type="dxa"/>
          </w:tcPr>
          <w:p w14:paraId="0A407A2F" w14:textId="1DC66467" w:rsidR="0052266B" w:rsidRDefault="0052266B">
            <w:pPr>
              <w:rPr>
                <w:rFonts w:ascii="Comic Sans MS" w:hAnsi="Comic Sans MS"/>
              </w:rPr>
            </w:pPr>
            <w:r>
              <w:rPr>
                <w:rFonts w:ascii="Comic Sans MS" w:hAnsi="Comic Sans MS"/>
              </w:rPr>
              <w:t>Either hour or minute hand is incorrect and/or misplaced</w:t>
            </w:r>
            <w:r w:rsidR="00B13547">
              <w:rPr>
                <w:rFonts w:ascii="Comic Sans MS" w:hAnsi="Comic Sans MS"/>
              </w:rPr>
              <w:t xml:space="preserve"> does not exhibit neat</w:t>
            </w:r>
            <w:r>
              <w:rPr>
                <w:rFonts w:ascii="Comic Sans MS" w:hAnsi="Comic Sans MS"/>
              </w:rPr>
              <w:t xml:space="preserve"> work.</w:t>
            </w:r>
          </w:p>
        </w:tc>
        <w:tc>
          <w:tcPr>
            <w:tcW w:w="1955" w:type="dxa"/>
          </w:tcPr>
          <w:p w14:paraId="669C1006" w14:textId="75E258A4" w:rsidR="0052266B" w:rsidRDefault="0052266B" w:rsidP="00B13547">
            <w:pPr>
              <w:rPr>
                <w:rFonts w:ascii="Comic Sans MS" w:hAnsi="Comic Sans MS"/>
              </w:rPr>
            </w:pPr>
            <w:r>
              <w:rPr>
                <w:rFonts w:ascii="Comic Sans MS" w:hAnsi="Comic Sans MS"/>
              </w:rPr>
              <w:t xml:space="preserve">Both minute and hour hand are present&amp; in appropriate places- </w:t>
            </w:r>
            <w:r w:rsidR="00B13547">
              <w:rPr>
                <w:rFonts w:ascii="Comic Sans MS" w:hAnsi="Comic Sans MS"/>
              </w:rPr>
              <w:t xml:space="preserve">somewhat neatly done. </w:t>
            </w:r>
          </w:p>
        </w:tc>
        <w:tc>
          <w:tcPr>
            <w:tcW w:w="1955" w:type="dxa"/>
          </w:tcPr>
          <w:p w14:paraId="0C1FA3CE" w14:textId="0DED4B1A" w:rsidR="0052266B" w:rsidRDefault="0052266B">
            <w:pPr>
              <w:rPr>
                <w:rFonts w:ascii="Comic Sans MS" w:hAnsi="Comic Sans MS"/>
              </w:rPr>
            </w:pPr>
            <w:r>
              <w:rPr>
                <w:rFonts w:ascii="Comic Sans MS" w:hAnsi="Comic Sans MS"/>
              </w:rPr>
              <w:t xml:space="preserve">Both minute and hour hand are present&amp; in appropriate places- neatly done. </w:t>
            </w:r>
          </w:p>
        </w:tc>
      </w:tr>
      <w:tr w:rsidR="0052266B" w14:paraId="4DA2DC84" w14:textId="77777777" w:rsidTr="0052266B">
        <w:trPr>
          <w:trHeight w:val="1728"/>
        </w:trPr>
        <w:tc>
          <w:tcPr>
            <w:tcW w:w="1955" w:type="dxa"/>
          </w:tcPr>
          <w:p w14:paraId="6D4884EF" w14:textId="0A1AACAB" w:rsidR="0052266B" w:rsidRDefault="0052266B">
            <w:pPr>
              <w:rPr>
                <w:rFonts w:ascii="Comic Sans MS" w:hAnsi="Comic Sans MS"/>
              </w:rPr>
            </w:pPr>
            <w:r>
              <w:rPr>
                <w:rFonts w:ascii="Comic Sans MS" w:hAnsi="Comic Sans MS"/>
              </w:rPr>
              <w:t xml:space="preserve">Correct Numbering </w:t>
            </w:r>
          </w:p>
        </w:tc>
        <w:tc>
          <w:tcPr>
            <w:tcW w:w="1955" w:type="dxa"/>
          </w:tcPr>
          <w:p w14:paraId="1220A93B" w14:textId="48305E90" w:rsidR="0052266B" w:rsidRDefault="0052266B">
            <w:pPr>
              <w:rPr>
                <w:rFonts w:ascii="Comic Sans MS" w:hAnsi="Comic Sans MS"/>
              </w:rPr>
            </w:pPr>
            <w:r>
              <w:rPr>
                <w:rFonts w:ascii="Comic Sans MS" w:hAnsi="Comic Sans MS"/>
              </w:rPr>
              <w:t xml:space="preserve">Numbers are incorrect and out of order-exhibiting poor work. </w:t>
            </w:r>
          </w:p>
        </w:tc>
        <w:tc>
          <w:tcPr>
            <w:tcW w:w="1955" w:type="dxa"/>
          </w:tcPr>
          <w:p w14:paraId="0A08FF33" w14:textId="1599C21A" w:rsidR="0052266B" w:rsidRDefault="00B13547">
            <w:pPr>
              <w:rPr>
                <w:rFonts w:ascii="Comic Sans MS" w:hAnsi="Comic Sans MS"/>
              </w:rPr>
            </w:pPr>
            <w:r>
              <w:rPr>
                <w:rFonts w:ascii="Comic Sans MS" w:hAnsi="Comic Sans MS"/>
              </w:rPr>
              <w:t xml:space="preserve">4 or more numbers are incorrect and misplaced not exhibiting neat work. </w:t>
            </w:r>
          </w:p>
        </w:tc>
        <w:tc>
          <w:tcPr>
            <w:tcW w:w="1955" w:type="dxa"/>
          </w:tcPr>
          <w:p w14:paraId="1632F4F0" w14:textId="076F91DA" w:rsidR="0052266B" w:rsidRDefault="0052266B">
            <w:pPr>
              <w:rPr>
                <w:rFonts w:ascii="Comic Sans MS" w:hAnsi="Comic Sans MS"/>
              </w:rPr>
            </w:pPr>
            <w:r>
              <w:rPr>
                <w:rFonts w:ascii="Comic Sans MS" w:hAnsi="Comic Sans MS"/>
              </w:rPr>
              <w:t>2 or less numbers are incorrect</w:t>
            </w:r>
            <w:r w:rsidR="00B13547">
              <w:rPr>
                <w:rFonts w:ascii="Comic Sans MS" w:hAnsi="Comic Sans MS"/>
              </w:rPr>
              <w:t xml:space="preserve">- somewhat neatly done. </w:t>
            </w:r>
          </w:p>
        </w:tc>
        <w:tc>
          <w:tcPr>
            <w:tcW w:w="1955" w:type="dxa"/>
          </w:tcPr>
          <w:p w14:paraId="3BEB5183" w14:textId="02A8835F" w:rsidR="0052266B" w:rsidRDefault="0052266B">
            <w:pPr>
              <w:rPr>
                <w:rFonts w:ascii="Comic Sans MS" w:hAnsi="Comic Sans MS"/>
              </w:rPr>
            </w:pPr>
            <w:r>
              <w:rPr>
                <w:rFonts w:ascii="Comic Sans MS" w:hAnsi="Comic Sans MS"/>
              </w:rPr>
              <w:t xml:space="preserve">All numbers are in the correct place and order-neatly done. </w:t>
            </w:r>
          </w:p>
        </w:tc>
      </w:tr>
      <w:tr w:rsidR="0052266B" w14:paraId="1B7062D6" w14:textId="77777777" w:rsidTr="0052266B">
        <w:trPr>
          <w:trHeight w:val="1892"/>
        </w:trPr>
        <w:tc>
          <w:tcPr>
            <w:tcW w:w="1955" w:type="dxa"/>
          </w:tcPr>
          <w:p w14:paraId="7BF28A31" w14:textId="3C5EC6E8" w:rsidR="0052266B" w:rsidRDefault="0052266B">
            <w:pPr>
              <w:rPr>
                <w:rFonts w:ascii="Comic Sans MS" w:hAnsi="Comic Sans MS"/>
              </w:rPr>
            </w:pPr>
            <w:r>
              <w:rPr>
                <w:rFonts w:ascii="Comic Sans MS" w:hAnsi="Comic Sans MS"/>
              </w:rPr>
              <w:t xml:space="preserve">Creativity </w:t>
            </w:r>
          </w:p>
        </w:tc>
        <w:tc>
          <w:tcPr>
            <w:tcW w:w="1955" w:type="dxa"/>
          </w:tcPr>
          <w:p w14:paraId="22AC7CA1" w14:textId="3F0F22E8" w:rsidR="0052266B" w:rsidRDefault="00B13547">
            <w:pPr>
              <w:rPr>
                <w:rFonts w:ascii="Comic Sans MS" w:hAnsi="Comic Sans MS"/>
              </w:rPr>
            </w:pPr>
            <w:r>
              <w:rPr>
                <w:rFonts w:ascii="Comic Sans MS" w:hAnsi="Comic Sans MS"/>
              </w:rPr>
              <w:t xml:space="preserve">Shows no signs of creativity and/or color. Very little effort put forth. </w:t>
            </w:r>
          </w:p>
        </w:tc>
        <w:tc>
          <w:tcPr>
            <w:tcW w:w="1955" w:type="dxa"/>
          </w:tcPr>
          <w:p w14:paraId="4E35E5A8" w14:textId="53496245" w:rsidR="0052266B" w:rsidRDefault="00B13547">
            <w:pPr>
              <w:rPr>
                <w:rFonts w:ascii="Comic Sans MS" w:hAnsi="Comic Sans MS"/>
              </w:rPr>
            </w:pPr>
            <w:r>
              <w:rPr>
                <w:rFonts w:ascii="Comic Sans MS" w:hAnsi="Comic Sans MS"/>
              </w:rPr>
              <w:t xml:space="preserve">One color used, very few other signs of visually pleasing work, not exhibiting neat work. </w:t>
            </w:r>
          </w:p>
        </w:tc>
        <w:tc>
          <w:tcPr>
            <w:tcW w:w="1955" w:type="dxa"/>
          </w:tcPr>
          <w:p w14:paraId="04B84E94" w14:textId="24951B33" w:rsidR="0052266B" w:rsidRDefault="00B13547">
            <w:pPr>
              <w:rPr>
                <w:rFonts w:ascii="Comic Sans MS" w:hAnsi="Comic Sans MS"/>
              </w:rPr>
            </w:pPr>
            <w:r>
              <w:rPr>
                <w:rFonts w:ascii="Comic Sans MS" w:hAnsi="Comic Sans MS"/>
              </w:rPr>
              <w:t xml:space="preserve">Few colors are displayed, overall visually pleasing displaying somewhat neat work. </w:t>
            </w:r>
          </w:p>
        </w:tc>
        <w:tc>
          <w:tcPr>
            <w:tcW w:w="1955" w:type="dxa"/>
          </w:tcPr>
          <w:p w14:paraId="2DAB3080" w14:textId="58F0AFCC" w:rsidR="0052266B" w:rsidRDefault="00B13547">
            <w:pPr>
              <w:rPr>
                <w:rFonts w:ascii="Comic Sans MS" w:hAnsi="Comic Sans MS"/>
              </w:rPr>
            </w:pPr>
            <w:r>
              <w:rPr>
                <w:rFonts w:ascii="Comic Sans MS" w:hAnsi="Comic Sans MS"/>
              </w:rPr>
              <w:t xml:space="preserve">Multiple colors displayed, overall very visually pleasing displaying neat work. </w:t>
            </w:r>
          </w:p>
        </w:tc>
      </w:tr>
      <w:tr w:rsidR="0052266B" w14:paraId="18850C6A" w14:textId="77777777" w:rsidTr="0052266B">
        <w:trPr>
          <w:trHeight w:val="1892"/>
        </w:trPr>
        <w:tc>
          <w:tcPr>
            <w:tcW w:w="1955" w:type="dxa"/>
          </w:tcPr>
          <w:p w14:paraId="418C7865" w14:textId="1B018142" w:rsidR="0052266B" w:rsidRDefault="0052266B">
            <w:pPr>
              <w:rPr>
                <w:rFonts w:ascii="Comic Sans MS" w:hAnsi="Comic Sans MS"/>
              </w:rPr>
            </w:pPr>
            <w:r>
              <w:rPr>
                <w:rFonts w:ascii="Comic Sans MS" w:hAnsi="Comic Sans MS"/>
              </w:rPr>
              <w:t xml:space="preserve">Final Product </w:t>
            </w:r>
          </w:p>
        </w:tc>
        <w:tc>
          <w:tcPr>
            <w:tcW w:w="1955" w:type="dxa"/>
          </w:tcPr>
          <w:p w14:paraId="44F38D90" w14:textId="421E9271" w:rsidR="0052266B" w:rsidRDefault="00B13547">
            <w:pPr>
              <w:rPr>
                <w:rFonts w:ascii="Comic Sans MS" w:hAnsi="Comic Sans MS"/>
              </w:rPr>
            </w:pPr>
            <w:r>
              <w:rPr>
                <w:rFonts w:ascii="Comic Sans MS" w:hAnsi="Comic Sans MS"/>
              </w:rPr>
              <w:t xml:space="preserve">Turned in late and w/out name and/or date. </w:t>
            </w:r>
          </w:p>
        </w:tc>
        <w:tc>
          <w:tcPr>
            <w:tcW w:w="1955" w:type="dxa"/>
          </w:tcPr>
          <w:p w14:paraId="4E8AA31B" w14:textId="1B59A324" w:rsidR="0052266B" w:rsidRDefault="00B13547">
            <w:pPr>
              <w:rPr>
                <w:rFonts w:ascii="Comic Sans MS" w:hAnsi="Comic Sans MS"/>
              </w:rPr>
            </w:pPr>
            <w:r>
              <w:rPr>
                <w:rFonts w:ascii="Comic Sans MS" w:hAnsi="Comic Sans MS"/>
              </w:rPr>
              <w:t xml:space="preserve">Turned in without name and/or date. </w:t>
            </w:r>
          </w:p>
        </w:tc>
        <w:tc>
          <w:tcPr>
            <w:tcW w:w="1955" w:type="dxa"/>
          </w:tcPr>
          <w:p w14:paraId="37A01BD3" w14:textId="16BB58FA" w:rsidR="0052266B" w:rsidRDefault="00B13547">
            <w:pPr>
              <w:rPr>
                <w:rFonts w:ascii="Comic Sans MS" w:hAnsi="Comic Sans MS"/>
              </w:rPr>
            </w:pPr>
            <w:r>
              <w:rPr>
                <w:rFonts w:ascii="Comic Sans MS" w:hAnsi="Comic Sans MS"/>
              </w:rPr>
              <w:t xml:space="preserve">Turned in late with name and date. </w:t>
            </w:r>
          </w:p>
        </w:tc>
        <w:tc>
          <w:tcPr>
            <w:tcW w:w="1955" w:type="dxa"/>
          </w:tcPr>
          <w:p w14:paraId="14583F67" w14:textId="5F067B76" w:rsidR="0052266B" w:rsidRDefault="00B13547">
            <w:pPr>
              <w:rPr>
                <w:rFonts w:ascii="Comic Sans MS" w:hAnsi="Comic Sans MS"/>
              </w:rPr>
            </w:pPr>
            <w:r>
              <w:rPr>
                <w:rFonts w:ascii="Comic Sans MS" w:hAnsi="Comic Sans MS"/>
              </w:rPr>
              <w:t xml:space="preserve">Turned in on time with name and date. </w:t>
            </w:r>
          </w:p>
        </w:tc>
      </w:tr>
    </w:tbl>
    <w:p w14:paraId="0D213309" w14:textId="77777777" w:rsidR="009A6411" w:rsidRDefault="009A6411">
      <w:pPr>
        <w:rPr>
          <w:rFonts w:ascii="Comic Sans MS" w:hAnsi="Comic Sans MS"/>
        </w:rPr>
      </w:pPr>
    </w:p>
    <w:p w14:paraId="4FF69E33" w14:textId="4266B1BF" w:rsidR="0052266B" w:rsidRDefault="00756143" w:rsidP="00756143">
      <w:pPr>
        <w:jc w:val="center"/>
        <w:rPr>
          <w:rFonts w:ascii="Comic Sans MS" w:hAnsi="Comic Sans MS"/>
        </w:rPr>
      </w:pPr>
      <w:r>
        <w:rPr>
          <w:rFonts w:ascii="Comic Sans MS" w:hAnsi="Comic Sans MS"/>
        </w:rPr>
        <w:lastRenderedPageBreak/>
        <w:t xml:space="preserve">Making my own clock! </w:t>
      </w:r>
    </w:p>
    <w:p w14:paraId="20D5BAA9" w14:textId="7AFCA289" w:rsidR="00756143" w:rsidRDefault="00920812" w:rsidP="00920812">
      <w:pPr>
        <w:rPr>
          <w:rFonts w:ascii="Comic Sans MS" w:hAnsi="Comic Sans MS"/>
        </w:rPr>
      </w:pPr>
      <w:r>
        <w:rPr>
          <w:rFonts w:ascii="Comic Sans MS" w:hAnsi="Comic Sans MS"/>
        </w:rPr>
        <w:t>Name: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Date: </w:t>
      </w:r>
    </w:p>
    <w:p w14:paraId="461DA981" w14:textId="4D18A21F" w:rsidR="00920812" w:rsidRDefault="00920812" w:rsidP="00920812">
      <w:pPr>
        <w:rPr>
          <w:rFonts w:ascii="Comic Sans MS" w:hAnsi="Comic Sans MS"/>
        </w:rPr>
      </w:pPr>
      <w:r>
        <w:rPr>
          <w:rFonts w:ascii="Comic Sans MS" w:hAnsi="Comic Sans MS"/>
        </w:rPr>
        <w:t xml:space="preserve">Directions: You are to make a clock! Include all the parts of a clock, and put color and different decorations on your clock. Miss. Schul will only assess or grade your final clock with the sheet below. Ask any questions! </w:t>
      </w:r>
      <w:r w:rsidRPr="00920812">
        <w:rPr>
          <w:rFonts w:ascii="Comic Sans MS" w:hAnsi="Comic Sans MS"/>
        </w:rPr>
        <w:sym w:font="Wingdings" w:char="F04A"/>
      </w:r>
    </w:p>
    <w:p w14:paraId="7A3DAD2F" w14:textId="1C5B55A5" w:rsidR="00920812" w:rsidRDefault="00920812" w:rsidP="00920812">
      <w:pPr>
        <w:rPr>
          <w:rFonts w:ascii="Comic Sans MS" w:hAnsi="Comic Sans MS"/>
        </w:rPr>
      </w:pPr>
      <w:r>
        <w:rPr>
          <w:rFonts w:ascii="Comic Sans MS" w:hAnsi="Comic Sans MS"/>
        </w:rPr>
        <w:t xml:space="preserve">How Miss. Schul is grading: </w:t>
      </w:r>
    </w:p>
    <w:tbl>
      <w:tblPr>
        <w:tblStyle w:val="TableGrid"/>
        <w:tblW w:w="9420" w:type="dxa"/>
        <w:tblLook w:val="04A0" w:firstRow="1" w:lastRow="0" w:firstColumn="1" w:lastColumn="0" w:noHBand="0" w:noVBand="1"/>
      </w:tblPr>
      <w:tblGrid>
        <w:gridCol w:w="2355"/>
        <w:gridCol w:w="2355"/>
        <w:gridCol w:w="2355"/>
        <w:gridCol w:w="2355"/>
      </w:tblGrid>
      <w:tr w:rsidR="00077E02" w14:paraId="6B5D3DD9" w14:textId="77777777" w:rsidTr="00740EFF">
        <w:trPr>
          <w:trHeight w:val="2924"/>
        </w:trPr>
        <w:tc>
          <w:tcPr>
            <w:tcW w:w="2355" w:type="dxa"/>
          </w:tcPr>
          <w:p w14:paraId="11CA9C63" w14:textId="77777777" w:rsidR="00920812" w:rsidRDefault="00920812" w:rsidP="00920812">
            <w:pPr>
              <w:rPr>
                <w:rFonts w:ascii="Comic Sans MS" w:hAnsi="Comic Sans MS"/>
              </w:rPr>
            </w:pPr>
          </w:p>
        </w:tc>
        <w:tc>
          <w:tcPr>
            <w:tcW w:w="2355" w:type="dxa"/>
          </w:tcPr>
          <w:p w14:paraId="24DE2F26" w14:textId="0814C83C" w:rsidR="00920812" w:rsidRDefault="00077E02" w:rsidP="00920812">
            <w:pPr>
              <w:rPr>
                <w:rFonts w:ascii="Comic Sans MS" w:hAnsi="Comic Sans MS"/>
              </w:rPr>
            </w:pPr>
            <w:r>
              <w:rPr>
                <w:rFonts w:ascii="Helvetica" w:hAnsi="Helvetica" w:cs="Helvetica"/>
                <w:noProof/>
                <w:sz w:val="24"/>
                <w:szCs w:val="24"/>
              </w:rPr>
              <w:drawing>
                <wp:anchor distT="0" distB="0" distL="114300" distR="114300" simplePos="0" relativeHeight="251661312" behindDoc="1" locked="0" layoutInCell="1" allowOverlap="1" wp14:anchorId="6E8AE990" wp14:editId="504BD41A">
                  <wp:simplePos x="0" y="0"/>
                  <wp:positionH relativeFrom="column">
                    <wp:posOffset>-29210</wp:posOffset>
                  </wp:positionH>
                  <wp:positionV relativeFrom="paragraph">
                    <wp:posOffset>316865</wp:posOffset>
                  </wp:positionV>
                  <wp:extent cx="1374140" cy="1374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414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812">
              <w:rPr>
                <w:rFonts w:ascii="Comic Sans MS" w:hAnsi="Comic Sans MS"/>
              </w:rPr>
              <w:t xml:space="preserve">Need another try </w:t>
            </w:r>
          </w:p>
        </w:tc>
        <w:tc>
          <w:tcPr>
            <w:tcW w:w="2355" w:type="dxa"/>
          </w:tcPr>
          <w:p w14:paraId="7AC38C95" w14:textId="41CF06ED" w:rsidR="00920812" w:rsidRDefault="00077E02" w:rsidP="00920812">
            <w:pPr>
              <w:rPr>
                <w:rFonts w:ascii="Comic Sans MS" w:hAnsi="Comic Sans MS"/>
              </w:rPr>
            </w:pPr>
            <w:r>
              <w:rPr>
                <w:rFonts w:ascii="Helvetica" w:hAnsi="Helvetica" w:cs="Helvetica"/>
                <w:noProof/>
                <w:sz w:val="24"/>
                <w:szCs w:val="24"/>
              </w:rPr>
              <w:drawing>
                <wp:anchor distT="0" distB="0" distL="114300" distR="114300" simplePos="0" relativeHeight="251662336" behindDoc="1" locked="0" layoutInCell="1" allowOverlap="1" wp14:anchorId="6880E416" wp14:editId="43E82112">
                  <wp:simplePos x="0" y="0"/>
                  <wp:positionH relativeFrom="column">
                    <wp:posOffset>-38735</wp:posOffset>
                  </wp:positionH>
                  <wp:positionV relativeFrom="paragraph">
                    <wp:posOffset>316865</wp:posOffset>
                  </wp:positionV>
                  <wp:extent cx="1410970" cy="1410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97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812">
              <w:rPr>
                <w:rFonts w:ascii="Comic Sans MS" w:hAnsi="Comic Sans MS"/>
              </w:rPr>
              <w:t xml:space="preserve">Getting there! </w:t>
            </w:r>
          </w:p>
        </w:tc>
        <w:tc>
          <w:tcPr>
            <w:tcW w:w="2355" w:type="dxa"/>
          </w:tcPr>
          <w:p w14:paraId="6F4829D8" w14:textId="51DAA9F9" w:rsidR="00077E02" w:rsidRDefault="00920812" w:rsidP="00920812">
            <w:pPr>
              <w:rPr>
                <w:rFonts w:ascii="Comic Sans MS" w:hAnsi="Comic Sans MS"/>
              </w:rPr>
            </w:pPr>
            <w:r>
              <w:rPr>
                <w:rFonts w:ascii="Comic Sans MS" w:hAnsi="Comic Sans MS"/>
              </w:rPr>
              <w:t>I did it!</w:t>
            </w:r>
          </w:p>
          <w:p w14:paraId="3AF530C8" w14:textId="4CB7A5C6" w:rsidR="00920812" w:rsidRDefault="00077E02" w:rsidP="00920812">
            <w:pPr>
              <w:rPr>
                <w:rFonts w:ascii="Comic Sans MS" w:hAnsi="Comic Sans MS"/>
              </w:rPr>
            </w:pPr>
            <w:r>
              <w:rPr>
                <w:rFonts w:ascii="Helvetica" w:hAnsi="Helvetica" w:cs="Helvetica"/>
                <w:noProof/>
                <w:sz w:val="24"/>
                <w:szCs w:val="24"/>
              </w:rPr>
              <w:drawing>
                <wp:anchor distT="0" distB="0" distL="114300" distR="114300" simplePos="0" relativeHeight="251660288" behindDoc="1" locked="0" layoutInCell="1" allowOverlap="1" wp14:anchorId="1739FFBD" wp14:editId="2DDF23A2">
                  <wp:simplePos x="0" y="0"/>
                  <wp:positionH relativeFrom="column">
                    <wp:posOffset>-48895</wp:posOffset>
                  </wp:positionH>
                  <wp:positionV relativeFrom="paragraph">
                    <wp:posOffset>121920</wp:posOffset>
                  </wp:positionV>
                  <wp:extent cx="1307465" cy="1307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7465"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812">
              <w:rPr>
                <w:rFonts w:ascii="Comic Sans MS" w:hAnsi="Comic Sans MS"/>
              </w:rPr>
              <w:t xml:space="preserve"> </w:t>
            </w:r>
          </w:p>
        </w:tc>
      </w:tr>
      <w:tr w:rsidR="00077E02" w14:paraId="165BFE46" w14:textId="77777777" w:rsidTr="00740EFF">
        <w:trPr>
          <w:trHeight w:val="1493"/>
        </w:trPr>
        <w:tc>
          <w:tcPr>
            <w:tcW w:w="2355" w:type="dxa"/>
          </w:tcPr>
          <w:p w14:paraId="731A9BD3" w14:textId="62E371C6" w:rsidR="00920812" w:rsidRDefault="00920812" w:rsidP="00920812">
            <w:pPr>
              <w:rPr>
                <w:rFonts w:ascii="Comic Sans MS" w:hAnsi="Comic Sans MS"/>
              </w:rPr>
            </w:pPr>
            <w:r>
              <w:rPr>
                <w:rFonts w:ascii="Comic Sans MS" w:hAnsi="Comic Sans MS"/>
              </w:rPr>
              <w:t xml:space="preserve">All the parts of the clock: hour hand, minute hand, hours and minutes. </w:t>
            </w:r>
          </w:p>
        </w:tc>
        <w:tc>
          <w:tcPr>
            <w:tcW w:w="2355" w:type="dxa"/>
          </w:tcPr>
          <w:p w14:paraId="5ED8E05E" w14:textId="68621403" w:rsidR="00920812" w:rsidRDefault="00740EFF" w:rsidP="00920812">
            <w:pPr>
              <w:rPr>
                <w:rFonts w:ascii="Comic Sans MS" w:hAnsi="Comic Sans MS"/>
              </w:rPr>
            </w:pPr>
            <w:r>
              <w:rPr>
                <w:rFonts w:ascii="Comic Sans MS" w:hAnsi="Comic Sans MS"/>
              </w:rPr>
              <w:t xml:space="preserve">I am missing 3 or more parts to my clock. </w:t>
            </w:r>
          </w:p>
        </w:tc>
        <w:tc>
          <w:tcPr>
            <w:tcW w:w="2355" w:type="dxa"/>
          </w:tcPr>
          <w:p w14:paraId="41245396" w14:textId="1A016010" w:rsidR="00920812" w:rsidRDefault="00740EFF" w:rsidP="00920812">
            <w:pPr>
              <w:rPr>
                <w:rFonts w:ascii="Comic Sans MS" w:hAnsi="Comic Sans MS"/>
              </w:rPr>
            </w:pPr>
            <w:r>
              <w:rPr>
                <w:rFonts w:ascii="Comic Sans MS" w:hAnsi="Comic Sans MS"/>
              </w:rPr>
              <w:t xml:space="preserve">I am missing 2 parts to my clock. </w:t>
            </w:r>
          </w:p>
        </w:tc>
        <w:tc>
          <w:tcPr>
            <w:tcW w:w="2355" w:type="dxa"/>
          </w:tcPr>
          <w:p w14:paraId="29A76860" w14:textId="39943FBC" w:rsidR="00920812" w:rsidRDefault="00740EFF" w:rsidP="00920812">
            <w:pPr>
              <w:rPr>
                <w:rFonts w:ascii="Comic Sans MS" w:hAnsi="Comic Sans MS"/>
              </w:rPr>
            </w:pPr>
            <w:r>
              <w:rPr>
                <w:rFonts w:ascii="Comic Sans MS" w:hAnsi="Comic Sans MS"/>
              </w:rPr>
              <w:t xml:space="preserve">I have all my parts of the clock! </w:t>
            </w:r>
          </w:p>
        </w:tc>
      </w:tr>
      <w:tr w:rsidR="00077E02" w14:paraId="7D0A3C77" w14:textId="77777777" w:rsidTr="00920812">
        <w:trPr>
          <w:trHeight w:val="2333"/>
        </w:trPr>
        <w:tc>
          <w:tcPr>
            <w:tcW w:w="2355" w:type="dxa"/>
          </w:tcPr>
          <w:p w14:paraId="62367D46" w14:textId="646DC364" w:rsidR="00920812" w:rsidRDefault="00740EFF" w:rsidP="00920812">
            <w:pPr>
              <w:rPr>
                <w:rFonts w:ascii="Comic Sans MS" w:hAnsi="Comic Sans MS"/>
              </w:rPr>
            </w:pPr>
            <w:r>
              <w:rPr>
                <w:rFonts w:ascii="Comic Sans MS" w:hAnsi="Comic Sans MS"/>
              </w:rPr>
              <w:t>Final Clock: color, decorations, all the parts, and turned in on time with a name and date</w:t>
            </w:r>
          </w:p>
        </w:tc>
        <w:tc>
          <w:tcPr>
            <w:tcW w:w="2355" w:type="dxa"/>
          </w:tcPr>
          <w:p w14:paraId="5F70C8F5" w14:textId="50CE780F" w:rsidR="00920812" w:rsidRDefault="00740EFF" w:rsidP="00920812">
            <w:pPr>
              <w:rPr>
                <w:rFonts w:ascii="Comic Sans MS" w:hAnsi="Comic Sans MS"/>
              </w:rPr>
            </w:pPr>
            <w:r>
              <w:rPr>
                <w:rFonts w:ascii="Comic Sans MS" w:hAnsi="Comic Sans MS"/>
              </w:rPr>
              <w:t xml:space="preserve">I am missing 3 or more parts to my clock, didn’t use color, and turned it in late without my name on it to Miss. Schul. </w:t>
            </w:r>
          </w:p>
        </w:tc>
        <w:tc>
          <w:tcPr>
            <w:tcW w:w="2355" w:type="dxa"/>
          </w:tcPr>
          <w:p w14:paraId="04DA59BE" w14:textId="1A2330B4" w:rsidR="00920812" w:rsidRDefault="00740EFF" w:rsidP="00920812">
            <w:pPr>
              <w:rPr>
                <w:rFonts w:ascii="Comic Sans MS" w:hAnsi="Comic Sans MS"/>
              </w:rPr>
            </w:pPr>
            <w:r>
              <w:rPr>
                <w:rFonts w:ascii="Comic Sans MS" w:hAnsi="Comic Sans MS"/>
              </w:rPr>
              <w:t xml:space="preserve">I am missing 2 parts to my clock, didn’t use color, and gave it to Miss. Schul without my name on it. </w:t>
            </w:r>
          </w:p>
        </w:tc>
        <w:tc>
          <w:tcPr>
            <w:tcW w:w="2355" w:type="dxa"/>
          </w:tcPr>
          <w:p w14:paraId="47B16F5E" w14:textId="2DD6B9C4" w:rsidR="00920812" w:rsidRDefault="00740EFF" w:rsidP="00920812">
            <w:pPr>
              <w:rPr>
                <w:rFonts w:ascii="Comic Sans MS" w:hAnsi="Comic Sans MS"/>
              </w:rPr>
            </w:pPr>
            <w:r>
              <w:rPr>
                <w:rFonts w:ascii="Comic Sans MS" w:hAnsi="Comic Sans MS"/>
              </w:rPr>
              <w:t xml:space="preserve">I have all my parts of my clock, used color, and gave it to Miss. Schul on time with my name. </w:t>
            </w:r>
          </w:p>
        </w:tc>
      </w:tr>
    </w:tbl>
    <w:p w14:paraId="2B29D00C" w14:textId="77777777" w:rsidR="00920812" w:rsidRDefault="00920812" w:rsidP="00920812">
      <w:pPr>
        <w:rPr>
          <w:rFonts w:ascii="Comic Sans MS" w:hAnsi="Comic Sans MS"/>
        </w:rPr>
      </w:pPr>
    </w:p>
    <w:p w14:paraId="431FF740" w14:textId="77777777" w:rsidR="0052266B" w:rsidRDefault="0052266B">
      <w:pPr>
        <w:rPr>
          <w:rFonts w:ascii="Comic Sans MS" w:hAnsi="Comic Sans MS"/>
        </w:rPr>
      </w:pPr>
    </w:p>
    <w:p w14:paraId="3C5D1B3B" w14:textId="77777777" w:rsidR="0052266B" w:rsidRDefault="0052266B">
      <w:pPr>
        <w:rPr>
          <w:rFonts w:ascii="Comic Sans MS" w:hAnsi="Comic Sans MS"/>
        </w:rPr>
      </w:pPr>
    </w:p>
    <w:p w14:paraId="5AEA7D20" w14:textId="77777777" w:rsidR="0052266B" w:rsidRDefault="0052266B">
      <w:pPr>
        <w:rPr>
          <w:rFonts w:ascii="Comic Sans MS" w:hAnsi="Comic Sans MS"/>
        </w:rPr>
      </w:pPr>
    </w:p>
    <w:p w14:paraId="70CF1488" w14:textId="77777777" w:rsidR="0052266B" w:rsidRDefault="0052266B">
      <w:pPr>
        <w:rPr>
          <w:rFonts w:ascii="Comic Sans MS" w:hAnsi="Comic Sans MS"/>
        </w:rPr>
      </w:pPr>
    </w:p>
    <w:p w14:paraId="6F97C8E0" w14:textId="48B6C5E0" w:rsidR="00271DCE" w:rsidRPr="00975457" w:rsidRDefault="00975457" w:rsidP="00975457">
      <w:pPr>
        <w:tabs>
          <w:tab w:val="left" w:pos="2745"/>
        </w:tabs>
        <w:rPr>
          <w:rFonts w:ascii="Comic Sans MS" w:hAnsi="Comic Sans MS"/>
        </w:rPr>
      </w:pPr>
      <w:bookmarkStart w:id="0" w:name="_GoBack"/>
      <w:bookmarkEnd w:id="0"/>
      <w:r>
        <w:rPr>
          <w:rFonts w:ascii="Comic Sans MS" w:hAnsi="Comic Sans MS"/>
        </w:rPr>
        <w:t xml:space="preserve"> </w:t>
      </w:r>
    </w:p>
    <w:sectPr w:rsidR="00271DCE" w:rsidRPr="00975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65EC8"/>
    <w:multiLevelType w:val="hybridMultilevel"/>
    <w:tmpl w:val="F43EA9C8"/>
    <w:lvl w:ilvl="0" w:tplc="F8BCCD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16094"/>
    <w:multiLevelType w:val="hybridMultilevel"/>
    <w:tmpl w:val="943EAF56"/>
    <w:lvl w:ilvl="0" w:tplc="F8BCCD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64DBC"/>
    <w:multiLevelType w:val="hybridMultilevel"/>
    <w:tmpl w:val="B44C6ECE"/>
    <w:lvl w:ilvl="0" w:tplc="F8BCCD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B2B86"/>
    <w:multiLevelType w:val="hybridMultilevel"/>
    <w:tmpl w:val="CBA29B5A"/>
    <w:lvl w:ilvl="0" w:tplc="F8BCCD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011B51"/>
    <w:multiLevelType w:val="hybridMultilevel"/>
    <w:tmpl w:val="5FFE0CAE"/>
    <w:lvl w:ilvl="0" w:tplc="F8BCCD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8004F"/>
    <w:multiLevelType w:val="hybridMultilevel"/>
    <w:tmpl w:val="F3742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A3214E"/>
    <w:multiLevelType w:val="hybridMultilevel"/>
    <w:tmpl w:val="C2B8B12C"/>
    <w:lvl w:ilvl="0" w:tplc="265AA3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3B"/>
    <w:rsid w:val="0001187E"/>
    <w:rsid w:val="00077E02"/>
    <w:rsid w:val="0009101B"/>
    <w:rsid w:val="000A069B"/>
    <w:rsid w:val="00127DA0"/>
    <w:rsid w:val="00134ABB"/>
    <w:rsid w:val="0019580D"/>
    <w:rsid w:val="001A6310"/>
    <w:rsid w:val="001D2140"/>
    <w:rsid w:val="001D445E"/>
    <w:rsid w:val="0022082A"/>
    <w:rsid w:val="002514EA"/>
    <w:rsid w:val="00271DCE"/>
    <w:rsid w:val="00277194"/>
    <w:rsid w:val="0029367B"/>
    <w:rsid w:val="002D3EA7"/>
    <w:rsid w:val="002E6773"/>
    <w:rsid w:val="00390B1E"/>
    <w:rsid w:val="00393B5D"/>
    <w:rsid w:val="003A05D6"/>
    <w:rsid w:val="003B0D82"/>
    <w:rsid w:val="003E2025"/>
    <w:rsid w:val="00405D80"/>
    <w:rsid w:val="00410E7C"/>
    <w:rsid w:val="00425AEB"/>
    <w:rsid w:val="00426A5D"/>
    <w:rsid w:val="00493C52"/>
    <w:rsid w:val="00494793"/>
    <w:rsid w:val="004A0C62"/>
    <w:rsid w:val="004B6373"/>
    <w:rsid w:val="004B678D"/>
    <w:rsid w:val="00506EA8"/>
    <w:rsid w:val="00512483"/>
    <w:rsid w:val="00516A34"/>
    <w:rsid w:val="00520548"/>
    <w:rsid w:val="0052266B"/>
    <w:rsid w:val="005567D0"/>
    <w:rsid w:val="0057442C"/>
    <w:rsid w:val="00595109"/>
    <w:rsid w:val="005A3D3B"/>
    <w:rsid w:val="005D0E0D"/>
    <w:rsid w:val="005E3A57"/>
    <w:rsid w:val="00642A79"/>
    <w:rsid w:val="00643093"/>
    <w:rsid w:val="00724F3D"/>
    <w:rsid w:val="00740EFF"/>
    <w:rsid w:val="00756143"/>
    <w:rsid w:val="007A2F12"/>
    <w:rsid w:val="007D48C8"/>
    <w:rsid w:val="007D6C93"/>
    <w:rsid w:val="007D6CC8"/>
    <w:rsid w:val="0084073A"/>
    <w:rsid w:val="00853052"/>
    <w:rsid w:val="008561C3"/>
    <w:rsid w:val="00890919"/>
    <w:rsid w:val="008E379E"/>
    <w:rsid w:val="008E55E1"/>
    <w:rsid w:val="00920812"/>
    <w:rsid w:val="00975457"/>
    <w:rsid w:val="009A6411"/>
    <w:rsid w:val="00A9148C"/>
    <w:rsid w:val="00B10D7C"/>
    <w:rsid w:val="00B13547"/>
    <w:rsid w:val="00B264F9"/>
    <w:rsid w:val="00B71798"/>
    <w:rsid w:val="00BA6B7A"/>
    <w:rsid w:val="00C028E0"/>
    <w:rsid w:val="00C11DDA"/>
    <w:rsid w:val="00C25CAD"/>
    <w:rsid w:val="00C40C16"/>
    <w:rsid w:val="00D37FB4"/>
    <w:rsid w:val="00D85F7E"/>
    <w:rsid w:val="00DD3A82"/>
    <w:rsid w:val="00E00F55"/>
    <w:rsid w:val="00E309C6"/>
    <w:rsid w:val="00E66B0A"/>
    <w:rsid w:val="00E66D1D"/>
    <w:rsid w:val="00E9330A"/>
    <w:rsid w:val="00EA4DDB"/>
    <w:rsid w:val="00EC5CC0"/>
    <w:rsid w:val="00ED092E"/>
    <w:rsid w:val="00EE251C"/>
    <w:rsid w:val="00EE7B97"/>
    <w:rsid w:val="00F6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8497"/>
  <w15:docId w15:val="{67D6082A-25B4-40C0-BA8E-76584C6A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DDA"/>
    <w:pPr>
      <w:ind w:left="720"/>
      <w:contextualSpacing/>
    </w:pPr>
  </w:style>
  <w:style w:type="paragraph" w:styleId="BalloonText">
    <w:name w:val="Balloon Text"/>
    <w:basedOn w:val="Normal"/>
    <w:link w:val="BalloonTextChar"/>
    <w:uiPriority w:val="99"/>
    <w:semiHidden/>
    <w:unhideWhenUsed/>
    <w:rsid w:val="003A0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D6"/>
    <w:rPr>
      <w:rFonts w:ascii="Tahoma" w:hAnsi="Tahoma" w:cs="Tahoma"/>
      <w:sz w:val="16"/>
      <w:szCs w:val="16"/>
    </w:rPr>
  </w:style>
  <w:style w:type="character" w:styleId="Hyperlink">
    <w:name w:val="Hyperlink"/>
    <w:basedOn w:val="DefaultParagraphFont"/>
    <w:uiPriority w:val="99"/>
    <w:unhideWhenUsed/>
    <w:rsid w:val="008561C3"/>
    <w:rPr>
      <w:color w:val="0000FF" w:themeColor="hyperlink"/>
      <w:u w:val="single"/>
    </w:rPr>
  </w:style>
  <w:style w:type="table" w:styleId="TableGrid">
    <w:name w:val="Table Grid"/>
    <w:basedOn w:val="TableNormal"/>
    <w:uiPriority w:val="59"/>
    <w:rsid w:val="00522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16132">
      <w:bodyDiv w:val="1"/>
      <w:marLeft w:val="0"/>
      <w:marRight w:val="0"/>
      <w:marTop w:val="0"/>
      <w:marBottom w:val="0"/>
      <w:divBdr>
        <w:top w:val="none" w:sz="0" w:space="0" w:color="auto"/>
        <w:left w:val="none" w:sz="0" w:space="0" w:color="auto"/>
        <w:bottom w:val="none" w:sz="0" w:space="0" w:color="auto"/>
        <w:right w:val="none" w:sz="0" w:space="0" w:color="auto"/>
      </w:divBdr>
      <w:divsChild>
        <w:div w:id="1474522084">
          <w:marLeft w:val="0"/>
          <w:marRight w:val="0"/>
          <w:marTop w:val="0"/>
          <w:marBottom w:val="0"/>
          <w:divBdr>
            <w:top w:val="none" w:sz="0" w:space="0" w:color="auto"/>
            <w:left w:val="none" w:sz="0" w:space="0" w:color="auto"/>
            <w:bottom w:val="none" w:sz="0" w:space="0" w:color="auto"/>
            <w:right w:val="none" w:sz="0" w:space="0" w:color="auto"/>
          </w:divBdr>
        </w:div>
        <w:div w:id="692192271">
          <w:marLeft w:val="0"/>
          <w:marRight w:val="0"/>
          <w:marTop w:val="0"/>
          <w:marBottom w:val="0"/>
          <w:divBdr>
            <w:top w:val="none" w:sz="0" w:space="0" w:color="auto"/>
            <w:left w:val="none" w:sz="0" w:space="0" w:color="auto"/>
            <w:bottom w:val="none" w:sz="0" w:space="0" w:color="auto"/>
            <w:right w:val="none" w:sz="0" w:space="0" w:color="auto"/>
          </w:divBdr>
        </w:div>
        <w:div w:id="1289046476">
          <w:marLeft w:val="0"/>
          <w:marRight w:val="0"/>
          <w:marTop w:val="0"/>
          <w:marBottom w:val="0"/>
          <w:divBdr>
            <w:top w:val="none" w:sz="0" w:space="0" w:color="auto"/>
            <w:left w:val="none" w:sz="0" w:space="0" w:color="auto"/>
            <w:bottom w:val="none" w:sz="0" w:space="0" w:color="auto"/>
            <w:right w:val="none" w:sz="0" w:space="0" w:color="auto"/>
          </w:divBdr>
        </w:div>
        <w:div w:id="820082221">
          <w:marLeft w:val="0"/>
          <w:marRight w:val="0"/>
          <w:marTop w:val="0"/>
          <w:marBottom w:val="0"/>
          <w:divBdr>
            <w:top w:val="none" w:sz="0" w:space="0" w:color="auto"/>
            <w:left w:val="none" w:sz="0" w:space="0" w:color="auto"/>
            <w:bottom w:val="none" w:sz="0" w:space="0" w:color="auto"/>
            <w:right w:val="none" w:sz="0" w:space="0" w:color="auto"/>
          </w:divBdr>
        </w:div>
        <w:div w:id="1124033426">
          <w:marLeft w:val="0"/>
          <w:marRight w:val="0"/>
          <w:marTop w:val="0"/>
          <w:marBottom w:val="0"/>
          <w:divBdr>
            <w:top w:val="none" w:sz="0" w:space="0" w:color="auto"/>
            <w:left w:val="none" w:sz="0" w:space="0" w:color="auto"/>
            <w:bottom w:val="none" w:sz="0" w:space="0" w:color="auto"/>
            <w:right w:val="none" w:sz="0" w:space="0" w:color="auto"/>
          </w:divBdr>
        </w:div>
        <w:div w:id="223487338">
          <w:marLeft w:val="0"/>
          <w:marRight w:val="0"/>
          <w:marTop w:val="0"/>
          <w:marBottom w:val="0"/>
          <w:divBdr>
            <w:top w:val="none" w:sz="0" w:space="0" w:color="auto"/>
            <w:left w:val="none" w:sz="0" w:space="0" w:color="auto"/>
            <w:bottom w:val="none" w:sz="0" w:space="0" w:color="auto"/>
            <w:right w:val="none" w:sz="0" w:space="0" w:color="auto"/>
          </w:divBdr>
        </w:div>
        <w:div w:id="1429158137">
          <w:marLeft w:val="0"/>
          <w:marRight w:val="0"/>
          <w:marTop w:val="0"/>
          <w:marBottom w:val="0"/>
          <w:divBdr>
            <w:top w:val="none" w:sz="0" w:space="0" w:color="auto"/>
            <w:left w:val="none" w:sz="0" w:space="0" w:color="auto"/>
            <w:bottom w:val="none" w:sz="0" w:space="0" w:color="auto"/>
            <w:right w:val="none" w:sz="0" w:space="0" w:color="auto"/>
          </w:divBdr>
        </w:div>
        <w:div w:id="1332559001">
          <w:marLeft w:val="0"/>
          <w:marRight w:val="0"/>
          <w:marTop w:val="0"/>
          <w:marBottom w:val="0"/>
          <w:divBdr>
            <w:top w:val="none" w:sz="0" w:space="0" w:color="auto"/>
            <w:left w:val="none" w:sz="0" w:space="0" w:color="auto"/>
            <w:bottom w:val="none" w:sz="0" w:space="0" w:color="auto"/>
            <w:right w:val="none" w:sz="0" w:space="0" w:color="auto"/>
          </w:divBdr>
        </w:div>
        <w:div w:id="1486585186">
          <w:marLeft w:val="0"/>
          <w:marRight w:val="0"/>
          <w:marTop w:val="0"/>
          <w:marBottom w:val="0"/>
          <w:divBdr>
            <w:top w:val="none" w:sz="0" w:space="0" w:color="auto"/>
            <w:left w:val="none" w:sz="0" w:space="0" w:color="auto"/>
            <w:bottom w:val="none" w:sz="0" w:space="0" w:color="auto"/>
            <w:right w:val="none" w:sz="0" w:space="0" w:color="auto"/>
          </w:divBdr>
        </w:div>
        <w:div w:id="1181892673">
          <w:marLeft w:val="0"/>
          <w:marRight w:val="0"/>
          <w:marTop w:val="0"/>
          <w:marBottom w:val="0"/>
          <w:divBdr>
            <w:top w:val="none" w:sz="0" w:space="0" w:color="auto"/>
            <w:left w:val="none" w:sz="0" w:space="0" w:color="auto"/>
            <w:bottom w:val="none" w:sz="0" w:space="0" w:color="auto"/>
            <w:right w:val="none" w:sz="0" w:space="0" w:color="auto"/>
          </w:divBdr>
        </w:div>
      </w:divsChild>
    </w:div>
    <w:div w:id="211328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fmueller.faculty.noctrl.edu/toolbox/examples/sweeney13/doggiedaycare.pdf"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1030706-C048-DE49-AA17-388FCFF2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903</Words>
  <Characters>5151</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Schul, Annika M.</cp:lastModifiedBy>
  <cp:revision>14</cp:revision>
  <dcterms:created xsi:type="dcterms:W3CDTF">2018-04-09T19:58:00Z</dcterms:created>
  <dcterms:modified xsi:type="dcterms:W3CDTF">2018-04-15T23:14:00Z</dcterms:modified>
</cp:coreProperties>
</file>